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24735" w14:textId="56582649" w:rsidR="00980DCA" w:rsidRPr="00AE2364" w:rsidRDefault="008524C5" w:rsidP="006828C5">
      <w:pPr>
        <w:spacing w:after="0" w:line="360" w:lineRule="auto"/>
        <w:rPr>
          <w:rFonts w:ascii="Calibri" w:hAnsi="Calibri" w:cs="Calibri"/>
        </w:rPr>
      </w:pPr>
      <w:r w:rsidRPr="00AE2364">
        <w:rPr>
          <w:rFonts w:ascii="Calibri" w:hAnsi="Calibri" w:cs="Calibri"/>
          <w:noProof/>
        </w:rPr>
        <w:drawing>
          <wp:anchor distT="0" distB="0" distL="114300" distR="114300" simplePos="0" relativeHeight="251660288" behindDoc="0" locked="0" layoutInCell="1" allowOverlap="1" wp14:anchorId="4BB59BA4" wp14:editId="04CD0A2A">
            <wp:simplePos x="0" y="0"/>
            <wp:positionH relativeFrom="column">
              <wp:posOffset>3021279</wp:posOffset>
            </wp:positionH>
            <wp:positionV relativeFrom="paragraph">
              <wp:posOffset>335383</wp:posOffset>
            </wp:positionV>
            <wp:extent cx="2375535" cy="495300"/>
            <wp:effectExtent l="0" t="0" r="5715" b="0"/>
            <wp:wrapNone/>
            <wp:docPr id="1376438811" name="Slika 1" descr="Kranjski vrtci e-igraln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anjski vrtci e-igralni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7553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2364" w:rsidRPr="00AE2364">
        <w:rPr>
          <w:rFonts w:ascii="Calibri" w:hAnsi="Calibri" w:cs="Calibri"/>
          <w:noProof/>
        </w:rPr>
        <w:drawing>
          <wp:anchor distT="0" distB="0" distL="114300" distR="114300" simplePos="0" relativeHeight="251658240" behindDoc="0" locked="0" layoutInCell="1" allowOverlap="1" wp14:anchorId="1EC3F497" wp14:editId="00067F1F">
            <wp:simplePos x="0" y="0"/>
            <wp:positionH relativeFrom="margin">
              <wp:posOffset>-159385</wp:posOffset>
            </wp:positionH>
            <wp:positionV relativeFrom="paragraph">
              <wp:posOffset>160020</wp:posOffset>
            </wp:positionV>
            <wp:extent cx="2098675" cy="775335"/>
            <wp:effectExtent l="0" t="0" r="0" b="0"/>
            <wp:wrapTopAndBottom/>
            <wp:docPr id="5" name="Slika 4" descr="CMEPIUS - Erasmus plus | Promocija razpisa Erasmus+ 2021 – začenjamo 30.  marca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4" descr="CMEPIUS - Erasmus plus | Promocija razpisa Erasmus+ 2021 – začenjamo 30.  marca 2021"/>
                    <pic:cNvPicPr>
                      <a:picLocks noChangeAspect="1"/>
                    </pic:cNvPicPr>
                  </pic:nvPicPr>
                  <pic:blipFill rotWithShape="1">
                    <a:blip r:embed="rId5" cstate="print">
                      <a:extLst>
                        <a:ext uri="{28A0092B-C50C-407E-A947-70E740481C1C}">
                          <a14:useLocalDpi xmlns:a14="http://schemas.microsoft.com/office/drawing/2010/main" val="0"/>
                        </a:ext>
                      </a:extLst>
                    </a:blip>
                    <a:srcRect l="16491" r="15940"/>
                    <a:stretch/>
                  </pic:blipFill>
                  <pic:spPr bwMode="auto">
                    <a:xfrm>
                      <a:off x="0" y="0"/>
                      <a:ext cx="2098675" cy="7753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8BABC81" w14:textId="5FE45191" w:rsidR="006828C5" w:rsidRDefault="006828C5" w:rsidP="006828C5">
      <w:pPr>
        <w:spacing w:after="0" w:line="360" w:lineRule="auto"/>
        <w:jc w:val="center"/>
        <w:rPr>
          <w:rFonts w:ascii="Calibri" w:hAnsi="Calibri" w:cs="Calibri"/>
          <w:b/>
          <w:bCs/>
          <w:color w:val="0070C0"/>
          <w:sz w:val="28"/>
          <w:szCs w:val="28"/>
        </w:rPr>
      </w:pPr>
      <w:r>
        <w:rPr>
          <w:rFonts w:ascii="Calibri" w:hAnsi="Calibri" w:cs="Calibri"/>
          <w:b/>
          <w:bCs/>
          <w:color w:val="0070C0"/>
          <w:sz w:val="28"/>
          <w:szCs w:val="28"/>
        </w:rPr>
        <w:t xml:space="preserve">Trajnostni življenjski slog – udejanjanje </w:t>
      </w:r>
      <w:proofErr w:type="spellStart"/>
      <w:r>
        <w:rPr>
          <w:rFonts w:ascii="Calibri" w:hAnsi="Calibri" w:cs="Calibri"/>
          <w:b/>
          <w:bCs/>
          <w:color w:val="0070C0"/>
          <w:sz w:val="28"/>
          <w:szCs w:val="28"/>
        </w:rPr>
        <w:t>okoljske</w:t>
      </w:r>
      <w:proofErr w:type="spellEnd"/>
      <w:r>
        <w:rPr>
          <w:rFonts w:ascii="Calibri" w:hAnsi="Calibri" w:cs="Calibri"/>
          <w:b/>
          <w:bCs/>
          <w:color w:val="0070C0"/>
          <w:sz w:val="28"/>
          <w:szCs w:val="28"/>
        </w:rPr>
        <w:t xml:space="preserve"> ozaveščenosti</w:t>
      </w:r>
    </w:p>
    <w:p w14:paraId="41DBD589" w14:textId="662A9BDA" w:rsidR="00980DCA" w:rsidRPr="00AE2364" w:rsidRDefault="006828C5" w:rsidP="006828C5">
      <w:pPr>
        <w:spacing w:after="0" w:line="360" w:lineRule="auto"/>
        <w:jc w:val="center"/>
        <w:rPr>
          <w:rFonts w:ascii="Calibri" w:hAnsi="Calibri" w:cs="Calibri"/>
          <w:b/>
          <w:bCs/>
          <w:color w:val="0070C0"/>
          <w:sz w:val="28"/>
          <w:szCs w:val="28"/>
        </w:rPr>
      </w:pPr>
      <w:r>
        <w:rPr>
          <w:rFonts w:ascii="Calibri" w:hAnsi="Calibri" w:cs="Calibri"/>
          <w:b/>
          <w:bCs/>
          <w:color w:val="0070C0"/>
          <w:sz w:val="28"/>
          <w:szCs w:val="28"/>
        </w:rPr>
        <w:t xml:space="preserve">(ang. </w:t>
      </w:r>
      <w:proofErr w:type="spellStart"/>
      <w:r w:rsidR="00980DCA" w:rsidRPr="006828C5">
        <w:rPr>
          <w:rFonts w:ascii="Calibri" w:hAnsi="Calibri" w:cs="Calibri"/>
          <w:b/>
          <w:bCs/>
          <w:i/>
          <w:iCs/>
          <w:color w:val="0070C0"/>
          <w:sz w:val="28"/>
          <w:szCs w:val="28"/>
        </w:rPr>
        <w:t>Sustainable</w:t>
      </w:r>
      <w:proofErr w:type="spellEnd"/>
      <w:r w:rsidR="00980DCA" w:rsidRPr="006828C5">
        <w:rPr>
          <w:rFonts w:ascii="Calibri" w:hAnsi="Calibri" w:cs="Calibri"/>
          <w:b/>
          <w:bCs/>
          <w:i/>
          <w:iCs/>
          <w:color w:val="0070C0"/>
          <w:sz w:val="28"/>
          <w:szCs w:val="28"/>
        </w:rPr>
        <w:t xml:space="preserve"> </w:t>
      </w:r>
      <w:proofErr w:type="spellStart"/>
      <w:r w:rsidR="00980DCA" w:rsidRPr="006828C5">
        <w:rPr>
          <w:rFonts w:ascii="Calibri" w:hAnsi="Calibri" w:cs="Calibri"/>
          <w:b/>
          <w:bCs/>
          <w:i/>
          <w:iCs/>
          <w:color w:val="0070C0"/>
          <w:sz w:val="28"/>
          <w:szCs w:val="28"/>
        </w:rPr>
        <w:t>lifestyles</w:t>
      </w:r>
      <w:proofErr w:type="spellEnd"/>
      <w:r w:rsidR="00980DCA" w:rsidRPr="006828C5">
        <w:rPr>
          <w:rFonts w:ascii="Calibri" w:hAnsi="Calibri" w:cs="Calibri"/>
          <w:b/>
          <w:bCs/>
          <w:i/>
          <w:iCs/>
          <w:color w:val="0070C0"/>
          <w:sz w:val="28"/>
          <w:szCs w:val="28"/>
        </w:rPr>
        <w:t xml:space="preserve"> – </w:t>
      </w:r>
      <w:proofErr w:type="spellStart"/>
      <w:r w:rsidR="00980DCA" w:rsidRPr="006828C5">
        <w:rPr>
          <w:rFonts w:ascii="Calibri" w:hAnsi="Calibri" w:cs="Calibri"/>
          <w:b/>
          <w:bCs/>
          <w:i/>
          <w:iCs/>
          <w:color w:val="0070C0"/>
          <w:sz w:val="28"/>
          <w:szCs w:val="28"/>
        </w:rPr>
        <w:t>taking</w:t>
      </w:r>
      <w:proofErr w:type="spellEnd"/>
      <w:r w:rsidR="00980DCA" w:rsidRPr="006828C5">
        <w:rPr>
          <w:rFonts w:ascii="Calibri" w:hAnsi="Calibri" w:cs="Calibri"/>
          <w:b/>
          <w:bCs/>
          <w:i/>
          <w:iCs/>
          <w:color w:val="0070C0"/>
          <w:sz w:val="28"/>
          <w:szCs w:val="28"/>
        </w:rPr>
        <w:t xml:space="preserve"> </w:t>
      </w:r>
      <w:proofErr w:type="spellStart"/>
      <w:r w:rsidR="00980DCA" w:rsidRPr="006828C5">
        <w:rPr>
          <w:rFonts w:ascii="Calibri" w:hAnsi="Calibri" w:cs="Calibri"/>
          <w:b/>
          <w:bCs/>
          <w:i/>
          <w:iCs/>
          <w:color w:val="0070C0"/>
          <w:sz w:val="28"/>
          <w:szCs w:val="28"/>
        </w:rPr>
        <w:t>enviromental</w:t>
      </w:r>
      <w:proofErr w:type="spellEnd"/>
      <w:r w:rsidR="00980DCA" w:rsidRPr="006828C5">
        <w:rPr>
          <w:rFonts w:ascii="Calibri" w:hAnsi="Calibri" w:cs="Calibri"/>
          <w:b/>
          <w:bCs/>
          <w:i/>
          <w:iCs/>
          <w:color w:val="0070C0"/>
          <w:sz w:val="28"/>
          <w:szCs w:val="28"/>
        </w:rPr>
        <w:t xml:space="preserve"> </w:t>
      </w:r>
      <w:proofErr w:type="spellStart"/>
      <w:r w:rsidR="00980DCA" w:rsidRPr="006828C5">
        <w:rPr>
          <w:rFonts w:ascii="Calibri" w:hAnsi="Calibri" w:cs="Calibri"/>
          <w:b/>
          <w:bCs/>
          <w:i/>
          <w:iCs/>
          <w:color w:val="0070C0"/>
          <w:sz w:val="28"/>
          <w:szCs w:val="28"/>
        </w:rPr>
        <w:t>awareness</w:t>
      </w:r>
      <w:proofErr w:type="spellEnd"/>
      <w:r w:rsidR="00980DCA" w:rsidRPr="006828C5">
        <w:rPr>
          <w:rFonts w:ascii="Calibri" w:hAnsi="Calibri" w:cs="Calibri"/>
          <w:b/>
          <w:bCs/>
          <w:i/>
          <w:iCs/>
          <w:color w:val="0070C0"/>
          <w:sz w:val="28"/>
          <w:szCs w:val="28"/>
        </w:rPr>
        <w:t xml:space="preserve"> to </w:t>
      </w:r>
      <w:proofErr w:type="spellStart"/>
      <w:r w:rsidR="00980DCA" w:rsidRPr="006828C5">
        <w:rPr>
          <w:rFonts w:ascii="Calibri" w:hAnsi="Calibri" w:cs="Calibri"/>
          <w:b/>
          <w:bCs/>
          <w:i/>
          <w:iCs/>
          <w:color w:val="0070C0"/>
          <w:sz w:val="28"/>
          <w:szCs w:val="28"/>
        </w:rPr>
        <w:t>action</w:t>
      </w:r>
      <w:proofErr w:type="spellEnd"/>
      <w:r>
        <w:rPr>
          <w:rFonts w:ascii="Calibri" w:hAnsi="Calibri" w:cs="Calibri"/>
          <w:b/>
          <w:bCs/>
          <w:color w:val="0070C0"/>
          <w:sz w:val="28"/>
          <w:szCs w:val="28"/>
        </w:rPr>
        <w:t>)</w:t>
      </w:r>
    </w:p>
    <w:p w14:paraId="278E82C5" w14:textId="2AAA799C" w:rsidR="00980DCA" w:rsidRPr="00AE2364" w:rsidRDefault="00980DCA" w:rsidP="006828C5">
      <w:pPr>
        <w:spacing w:after="0" w:line="360" w:lineRule="auto"/>
        <w:jc w:val="center"/>
        <w:rPr>
          <w:rFonts w:ascii="Calibri" w:hAnsi="Calibri" w:cs="Calibri"/>
          <w:b/>
          <w:bCs/>
          <w:color w:val="0E2841" w:themeColor="text2"/>
          <w:sz w:val="28"/>
          <w:szCs w:val="28"/>
        </w:rPr>
      </w:pPr>
      <w:r w:rsidRPr="00AE2364">
        <w:rPr>
          <w:rFonts w:ascii="Calibri" w:hAnsi="Calibri" w:cs="Calibri"/>
          <w:b/>
          <w:bCs/>
          <w:color w:val="0E2841" w:themeColor="text2"/>
          <w:sz w:val="28"/>
          <w:szCs w:val="28"/>
        </w:rPr>
        <w:t>Uporaba v praksi</w:t>
      </w:r>
    </w:p>
    <w:p w14:paraId="2E022ACF" w14:textId="4F0AE2DC" w:rsidR="00980DCA" w:rsidRPr="00AE2364" w:rsidRDefault="00980DCA" w:rsidP="006828C5">
      <w:pPr>
        <w:spacing w:after="0" w:line="360" w:lineRule="auto"/>
        <w:ind w:firstLine="426"/>
        <w:jc w:val="both"/>
        <w:rPr>
          <w:rFonts w:ascii="Calibri" w:hAnsi="Calibri" w:cs="Calibri"/>
        </w:rPr>
      </w:pPr>
      <w:bookmarkStart w:id="0" w:name="_Hlk171531594"/>
      <w:r w:rsidRPr="00AE2364">
        <w:rPr>
          <w:rFonts w:ascii="Calibri" w:hAnsi="Calibri" w:cs="Calibri"/>
        </w:rPr>
        <w:t xml:space="preserve">Na Erasmus izmenjavi smo se med številnimi aktivnostmi udeležili obiska v SOS </w:t>
      </w:r>
      <w:proofErr w:type="spellStart"/>
      <w:r w:rsidRPr="00AE2364">
        <w:rPr>
          <w:rFonts w:ascii="Calibri" w:hAnsi="Calibri" w:cs="Calibri"/>
        </w:rPr>
        <w:t>village</w:t>
      </w:r>
      <w:proofErr w:type="spellEnd"/>
      <w:r w:rsidRPr="00AE2364">
        <w:rPr>
          <w:rFonts w:ascii="Calibri" w:hAnsi="Calibri" w:cs="Calibri"/>
        </w:rPr>
        <w:t>, kjer uporabljajo trajnost kot socialno-izobraževalno orodje pri delu s socialno ogroženimi družinami. V zavodu stremijo k trajnosti in ponovni uporabi odpadnih materialov ter jih vključujejo v svoje delo. Med drugimi imajo senzorični vrt, kjer lahko otroci s senzornimi sestavi raziskujejo različne odpadne materiale, z njimi ustvarjajo, jih oblikujejo in gradijo. Senzorični vrt vključuje tudi različna zelišča in grmovnice.</w:t>
      </w:r>
    </w:p>
    <w:p w14:paraId="2D58369D" w14:textId="6A7D32F9" w:rsidR="00AC1E7F" w:rsidRDefault="00980DCA" w:rsidP="00AC1E7F">
      <w:pPr>
        <w:spacing w:after="0" w:line="360" w:lineRule="auto"/>
        <w:ind w:firstLine="426"/>
        <w:jc w:val="both"/>
        <w:rPr>
          <w:rFonts w:ascii="Calibri" w:hAnsi="Calibri" w:cs="Calibri"/>
        </w:rPr>
      </w:pPr>
      <w:r w:rsidRPr="00AE2364">
        <w:rPr>
          <w:rFonts w:ascii="Calibri" w:hAnsi="Calibri" w:cs="Calibri"/>
        </w:rPr>
        <w:t xml:space="preserve">V pedagoški proces sem vključila elemente iz senzoričnega vrta in vsebino prilagodila zmožnostim otrok, ki so stari od 1–2 leti. Otroci so imeli na voljo različne odpadne materiale, kot so plastični zamaški, zamaški iz plute in penaste gobice. Te materiale so predvsem tipali, njihovo raziskovanje pa je nadgradila </w:t>
      </w:r>
      <w:r w:rsidR="0081007A">
        <w:rPr>
          <w:rFonts w:ascii="Calibri" w:hAnsi="Calibri" w:cs="Calibri"/>
        </w:rPr>
        <w:t>preprosta oblika konstrukcijske</w:t>
      </w:r>
      <w:r w:rsidRPr="00AE2364">
        <w:rPr>
          <w:rFonts w:ascii="Calibri" w:hAnsi="Calibri" w:cs="Calibri"/>
        </w:rPr>
        <w:t xml:space="preserve"> igr</w:t>
      </w:r>
      <w:r w:rsidR="0081007A">
        <w:rPr>
          <w:rFonts w:ascii="Calibri" w:hAnsi="Calibri" w:cs="Calibri"/>
        </w:rPr>
        <w:t>e</w:t>
      </w:r>
      <w:r w:rsidR="006828C5">
        <w:rPr>
          <w:rFonts w:ascii="Calibri" w:hAnsi="Calibri" w:cs="Calibri"/>
        </w:rPr>
        <w:t xml:space="preserve"> – </w:t>
      </w:r>
      <w:r w:rsidRPr="00AE2364">
        <w:rPr>
          <w:rFonts w:ascii="Calibri" w:hAnsi="Calibri" w:cs="Calibri"/>
        </w:rPr>
        <w:t>gradnja stolpov in podiranje le-teh. Iz odpadnih materialov smo kasneje izdelali čutno pot, ki je v številnih pogledih koristna za celostni razvoj</w:t>
      </w:r>
      <w:r w:rsidR="00656FEA">
        <w:rPr>
          <w:rFonts w:ascii="Calibri" w:hAnsi="Calibri" w:cs="Calibri"/>
        </w:rPr>
        <w:t xml:space="preserve"> otrok</w:t>
      </w:r>
      <w:bookmarkEnd w:id="0"/>
      <w:r w:rsidR="00AC1E7F">
        <w:rPr>
          <w:rFonts w:ascii="Calibri" w:hAnsi="Calibri" w:cs="Calibri"/>
        </w:rPr>
        <w:t>.</w:t>
      </w:r>
    </w:p>
    <w:p w14:paraId="330DB65E" w14:textId="77777777" w:rsidR="0086009E" w:rsidRDefault="0086009E" w:rsidP="0086009E">
      <w:pPr>
        <w:spacing w:after="0" w:line="360" w:lineRule="auto"/>
        <w:jc w:val="both"/>
        <w:rPr>
          <w:rFonts w:ascii="Calibri" w:hAnsi="Calibri" w:cs="Calibri"/>
        </w:rPr>
      </w:pPr>
    </w:p>
    <w:p w14:paraId="707B0CE5" w14:textId="18A6C0B5" w:rsidR="0086009E" w:rsidRDefault="0086009E" w:rsidP="0086009E">
      <w:pPr>
        <w:spacing w:after="0" w:line="360" w:lineRule="auto"/>
        <w:jc w:val="right"/>
        <w:rPr>
          <w:rFonts w:ascii="Calibri" w:hAnsi="Calibri" w:cs="Calibri"/>
        </w:rPr>
      </w:pPr>
      <w:r>
        <w:rPr>
          <w:rFonts w:ascii="Calibri" w:hAnsi="Calibri" w:cs="Calibri"/>
          <w:noProof/>
        </w:rPr>
        <w:drawing>
          <wp:anchor distT="0" distB="0" distL="114300" distR="114300" simplePos="0" relativeHeight="251662336" behindDoc="0" locked="0" layoutInCell="1" allowOverlap="1" wp14:anchorId="6D5CAEA2" wp14:editId="62EF157A">
            <wp:simplePos x="0" y="0"/>
            <wp:positionH relativeFrom="margin">
              <wp:posOffset>374650</wp:posOffset>
            </wp:positionH>
            <wp:positionV relativeFrom="margin">
              <wp:align>bottom</wp:align>
            </wp:positionV>
            <wp:extent cx="2160596" cy="2880000"/>
            <wp:effectExtent l="0" t="0" r="0" b="0"/>
            <wp:wrapNone/>
            <wp:docPr id="875245944"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0596" cy="288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rPr>
        <w:t>Katarina Osolnik</w:t>
      </w:r>
    </w:p>
    <w:p w14:paraId="5E91F251" w14:textId="77777777" w:rsidR="0086009E" w:rsidRDefault="0086009E" w:rsidP="00AC1E7F">
      <w:pPr>
        <w:spacing w:after="0" w:line="360" w:lineRule="auto"/>
        <w:ind w:firstLine="426"/>
        <w:jc w:val="both"/>
        <w:rPr>
          <w:rFonts w:ascii="Calibri" w:hAnsi="Calibri" w:cs="Calibri"/>
        </w:rPr>
      </w:pPr>
    </w:p>
    <w:p w14:paraId="617AEC68" w14:textId="61A1D64A" w:rsidR="00AC1E7F" w:rsidRDefault="0086009E" w:rsidP="00AC1E7F">
      <w:pPr>
        <w:spacing w:after="0" w:line="360" w:lineRule="auto"/>
        <w:ind w:firstLine="426"/>
        <w:jc w:val="both"/>
        <w:rPr>
          <w:rFonts w:ascii="Calibri" w:hAnsi="Calibri" w:cs="Calibri"/>
        </w:rPr>
      </w:pPr>
      <w:r>
        <w:rPr>
          <w:rFonts w:ascii="Calibri" w:hAnsi="Calibri" w:cs="Calibri"/>
          <w:noProof/>
        </w:rPr>
        <w:drawing>
          <wp:anchor distT="0" distB="0" distL="114300" distR="114300" simplePos="0" relativeHeight="251661312" behindDoc="0" locked="0" layoutInCell="1" allowOverlap="1" wp14:anchorId="56FC648C" wp14:editId="1F538A58">
            <wp:simplePos x="0" y="0"/>
            <wp:positionH relativeFrom="margin">
              <wp:align>right</wp:align>
            </wp:positionH>
            <wp:positionV relativeFrom="margin">
              <wp:posOffset>6392545</wp:posOffset>
            </wp:positionV>
            <wp:extent cx="2880000" cy="2161353"/>
            <wp:effectExtent l="0" t="0" r="0" b="0"/>
            <wp:wrapNone/>
            <wp:docPr id="2069229815" name="Slika 4" descr="Slika, ki vsebuje besede oseba, tla, oblačila, ig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229815" name="Slika 4" descr="Slika, ki vsebuje besede oseba, tla, oblačila, igra&#10;&#10;Opis je samodejno ustvarj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0000" cy="216135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6E0548" w14:textId="6991A663" w:rsidR="00980DCA" w:rsidRDefault="00980DCA" w:rsidP="00AC1E7F">
      <w:pPr>
        <w:spacing w:after="0" w:line="360" w:lineRule="auto"/>
        <w:ind w:firstLine="426"/>
        <w:jc w:val="both"/>
        <w:rPr>
          <w:rFonts w:ascii="Calibri" w:hAnsi="Calibri" w:cs="Calibri"/>
        </w:rPr>
      </w:pPr>
    </w:p>
    <w:p w14:paraId="0C5CA3F2" w14:textId="77777777" w:rsidR="0086009E" w:rsidRDefault="0086009E" w:rsidP="00AC1E7F">
      <w:pPr>
        <w:spacing w:after="0" w:line="360" w:lineRule="auto"/>
        <w:ind w:firstLine="426"/>
        <w:jc w:val="both"/>
        <w:rPr>
          <w:rFonts w:ascii="Calibri" w:hAnsi="Calibri" w:cs="Calibri"/>
        </w:rPr>
      </w:pPr>
    </w:p>
    <w:p w14:paraId="1CFFB911" w14:textId="77777777" w:rsidR="0086009E" w:rsidRDefault="0086009E" w:rsidP="00AC1E7F">
      <w:pPr>
        <w:spacing w:after="0" w:line="360" w:lineRule="auto"/>
        <w:ind w:firstLine="426"/>
        <w:jc w:val="both"/>
        <w:rPr>
          <w:rFonts w:ascii="Calibri" w:hAnsi="Calibri" w:cs="Calibri"/>
        </w:rPr>
      </w:pPr>
    </w:p>
    <w:p w14:paraId="49BA8419" w14:textId="77777777" w:rsidR="0086009E" w:rsidRDefault="0086009E" w:rsidP="00AC1E7F">
      <w:pPr>
        <w:spacing w:after="0" w:line="360" w:lineRule="auto"/>
        <w:ind w:firstLine="426"/>
        <w:jc w:val="both"/>
        <w:rPr>
          <w:rFonts w:ascii="Calibri" w:hAnsi="Calibri" w:cs="Calibri"/>
        </w:rPr>
      </w:pPr>
    </w:p>
    <w:p w14:paraId="7C2B2EB1" w14:textId="77777777" w:rsidR="0086009E" w:rsidRDefault="0086009E" w:rsidP="00AC1E7F">
      <w:pPr>
        <w:spacing w:after="0" w:line="360" w:lineRule="auto"/>
        <w:ind w:firstLine="426"/>
        <w:jc w:val="both"/>
        <w:rPr>
          <w:rFonts w:ascii="Calibri" w:hAnsi="Calibri" w:cs="Calibri"/>
        </w:rPr>
      </w:pPr>
    </w:p>
    <w:p w14:paraId="080BE94D" w14:textId="77777777" w:rsidR="0086009E" w:rsidRDefault="0086009E" w:rsidP="00AC1E7F">
      <w:pPr>
        <w:spacing w:after="0" w:line="360" w:lineRule="auto"/>
        <w:ind w:firstLine="426"/>
        <w:jc w:val="both"/>
        <w:rPr>
          <w:rFonts w:ascii="Calibri" w:hAnsi="Calibri" w:cs="Calibri"/>
        </w:rPr>
      </w:pPr>
    </w:p>
    <w:p w14:paraId="01DA2A9D" w14:textId="77777777" w:rsidR="0086009E" w:rsidRDefault="0086009E" w:rsidP="00AC1E7F">
      <w:pPr>
        <w:spacing w:after="0" w:line="360" w:lineRule="auto"/>
        <w:ind w:firstLine="426"/>
        <w:jc w:val="both"/>
        <w:rPr>
          <w:rFonts w:ascii="Calibri" w:hAnsi="Calibri" w:cs="Calibri"/>
        </w:rPr>
      </w:pPr>
    </w:p>
    <w:p w14:paraId="4F17CDE7" w14:textId="77777777" w:rsidR="0086009E" w:rsidRPr="00AE2364" w:rsidRDefault="0086009E" w:rsidP="00AC1E7F">
      <w:pPr>
        <w:spacing w:after="0" w:line="360" w:lineRule="auto"/>
        <w:ind w:firstLine="426"/>
        <w:jc w:val="both"/>
        <w:rPr>
          <w:rFonts w:ascii="Calibri" w:hAnsi="Calibri" w:cs="Calibri"/>
        </w:rPr>
      </w:pPr>
    </w:p>
    <w:sectPr w:rsidR="0086009E" w:rsidRPr="00AE23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DCA"/>
    <w:rsid w:val="002659D3"/>
    <w:rsid w:val="004A3433"/>
    <w:rsid w:val="005C27A1"/>
    <w:rsid w:val="00656FEA"/>
    <w:rsid w:val="006828C5"/>
    <w:rsid w:val="0081007A"/>
    <w:rsid w:val="008524C5"/>
    <w:rsid w:val="0086009E"/>
    <w:rsid w:val="00980DCA"/>
    <w:rsid w:val="00AC1E7F"/>
    <w:rsid w:val="00AE2364"/>
    <w:rsid w:val="00C73E07"/>
    <w:rsid w:val="00E471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1031A"/>
  <w15:chartTrackingRefBased/>
  <w15:docId w15:val="{F94C2E62-57D8-4FA1-B951-4A893D0BF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980D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980D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980DCA"/>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980DCA"/>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980DCA"/>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980DCA"/>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980DCA"/>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980DCA"/>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980DCA"/>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80DCA"/>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980DCA"/>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980DCA"/>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980DCA"/>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980DCA"/>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980DCA"/>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980DCA"/>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980DCA"/>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980DCA"/>
    <w:rPr>
      <w:rFonts w:eastAsiaTheme="majorEastAsia" w:cstheme="majorBidi"/>
      <w:color w:val="272727" w:themeColor="text1" w:themeTint="D8"/>
    </w:rPr>
  </w:style>
  <w:style w:type="paragraph" w:styleId="Naslov">
    <w:name w:val="Title"/>
    <w:basedOn w:val="Navaden"/>
    <w:next w:val="Navaden"/>
    <w:link w:val="NaslovZnak"/>
    <w:uiPriority w:val="10"/>
    <w:qFormat/>
    <w:rsid w:val="00980D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80DCA"/>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980DCA"/>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980DCA"/>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980DCA"/>
    <w:pPr>
      <w:spacing w:before="160"/>
      <w:jc w:val="center"/>
    </w:pPr>
    <w:rPr>
      <w:i/>
      <w:iCs/>
      <w:color w:val="404040" w:themeColor="text1" w:themeTint="BF"/>
    </w:rPr>
  </w:style>
  <w:style w:type="character" w:customStyle="1" w:styleId="CitatZnak">
    <w:name w:val="Citat Znak"/>
    <w:basedOn w:val="Privzetapisavaodstavka"/>
    <w:link w:val="Citat"/>
    <w:uiPriority w:val="29"/>
    <w:rsid w:val="00980DCA"/>
    <w:rPr>
      <w:i/>
      <w:iCs/>
      <w:color w:val="404040" w:themeColor="text1" w:themeTint="BF"/>
    </w:rPr>
  </w:style>
  <w:style w:type="paragraph" w:styleId="Odstavekseznama">
    <w:name w:val="List Paragraph"/>
    <w:basedOn w:val="Navaden"/>
    <w:uiPriority w:val="34"/>
    <w:qFormat/>
    <w:rsid w:val="00980DCA"/>
    <w:pPr>
      <w:ind w:left="720"/>
      <w:contextualSpacing/>
    </w:pPr>
  </w:style>
  <w:style w:type="character" w:styleId="Intenzivenpoudarek">
    <w:name w:val="Intense Emphasis"/>
    <w:basedOn w:val="Privzetapisavaodstavka"/>
    <w:uiPriority w:val="21"/>
    <w:qFormat/>
    <w:rsid w:val="00980DCA"/>
    <w:rPr>
      <w:i/>
      <w:iCs/>
      <w:color w:val="0F4761" w:themeColor="accent1" w:themeShade="BF"/>
    </w:rPr>
  </w:style>
  <w:style w:type="paragraph" w:styleId="Intenzivencitat">
    <w:name w:val="Intense Quote"/>
    <w:basedOn w:val="Navaden"/>
    <w:next w:val="Navaden"/>
    <w:link w:val="IntenzivencitatZnak"/>
    <w:uiPriority w:val="30"/>
    <w:qFormat/>
    <w:rsid w:val="00980D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980DCA"/>
    <w:rPr>
      <w:i/>
      <w:iCs/>
      <w:color w:val="0F4761" w:themeColor="accent1" w:themeShade="BF"/>
    </w:rPr>
  </w:style>
  <w:style w:type="character" w:styleId="Intenzivensklic">
    <w:name w:val="Intense Reference"/>
    <w:basedOn w:val="Privzetapisavaodstavka"/>
    <w:uiPriority w:val="32"/>
    <w:qFormat/>
    <w:rsid w:val="00980D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1028</Characters>
  <Application>Microsoft Office Word</Application>
  <DocSecurity>4</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Osolnik</dc:creator>
  <cp:keywords/>
  <dc:description/>
  <cp:lastModifiedBy>MATEJA SUŠNIK</cp:lastModifiedBy>
  <cp:revision>2</cp:revision>
  <dcterms:created xsi:type="dcterms:W3CDTF">2024-07-29T05:15:00Z</dcterms:created>
  <dcterms:modified xsi:type="dcterms:W3CDTF">2024-07-29T05:15:00Z</dcterms:modified>
</cp:coreProperties>
</file>